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71" w:rsidRPr="00FD3471" w:rsidRDefault="00FD3471" w:rsidP="00FD3471">
      <w:pPr>
        <w:pStyle w:val="aa"/>
        <w:jc w:val="center"/>
        <w:rPr>
          <w:rFonts w:ascii="Arial" w:hAnsi="Arial" w:cs="Arial"/>
          <w:b/>
          <w:sz w:val="14"/>
          <w:szCs w:val="20"/>
        </w:rPr>
      </w:pPr>
      <w:r w:rsidRPr="00FD3471">
        <w:rPr>
          <w:rFonts w:ascii="Arial" w:hAnsi="Arial" w:cs="Arial"/>
          <w:b/>
          <w:sz w:val="14"/>
          <w:szCs w:val="20"/>
        </w:rPr>
        <w:t>ТЕРРИТОРИАЛЬНЫЙ ОРГАН ФЕДЕРАЛЬНОЙ СЛУЖБЫ</w:t>
      </w:r>
    </w:p>
    <w:p w:rsidR="00FD3471" w:rsidRPr="00FD3471" w:rsidRDefault="00FD3471" w:rsidP="00FD3471">
      <w:pPr>
        <w:pStyle w:val="aa"/>
        <w:jc w:val="center"/>
        <w:rPr>
          <w:rFonts w:ascii="Arial" w:hAnsi="Arial" w:cs="Arial"/>
          <w:b/>
          <w:sz w:val="14"/>
          <w:szCs w:val="20"/>
        </w:rPr>
      </w:pPr>
      <w:r w:rsidRPr="00FD3471">
        <w:rPr>
          <w:rFonts w:ascii="Arial" w:hAnsi="Arial" w:cs="Arial"/>
          <w:b/>
          <w:sz w:val="14"/>
          <w:szCs w:val="20"/>
        </w:rPr>
        <w:t>ГОСУДАРСТВЕННОЙ СТАТИСТИКИ ПО ЧЕЧЕНСКОЙ РЕСПУБЛИКЕ (ЧЕЧЕНСТАТ)</w:t>
      </w:r>
    </w:p>
    <w:p w:rsidR="00FD3471" w:rsidRPr="00FD3471" w:rsidRDefault="00FD3471" w:rsidP="00FD3471">
      <w:pPr>
        <w:pStyle w:val="aa"/>
        <w:jc w:val="center"/>
        <w:rPr>
          <w:rFonts w:ascii="Arial" w:hAnsi="Arial" w:cs="Arial"/>
          <w:b/>
          <w:sz w:val="14"/>
          <w:szCs w:val="20"/>
        </w:rPr>
      </w:pPr>
      <w:r w:rsidRPr="00FD3471">
        <w:rPr>
          <w:rFonts w:ascii="Arial" w:hAnsi="Arial" w:cs="Arial"/>
          <w:b/>
          <w:sz w:val="14"/>
          <w:szCs w:val="20"/>
        </w:rPr>
        <w:t xml:space="preserve"> </w:t>
      </w:r>
      <w:r w:rsidRPr="00FD3471">
        <w:rPr>
          <w:rFonts w:ascii="Helvetica" w:hAnsi="Helvetica"/>
          <w:b/>
          <w:color w:val="444444"/>
          <w:sz w:val="14"/>
          <w:szCs w:val="20"/>
          <w:shd w:val="clear" w:color="auto" w:fill="E7EDF0"/>
        </w:rPr>
        <w:t>364037</w:t>
      </w:r>
      <w:r w:rsidRPr="00FD3471">
        <w:rPr>
          <w:rFonts w:ascii="Arial" w:hAnsi="Arial" w:cs="Arial"/>
          <w:b/>
          <w:sz w:val="14"/>
          <w:szCs w:val="20"/>
        </w:rPr>
        <w:t xml:space="preserve">, г. Грозный, ул. </w:t>
      </w:r>
      <w:proofErr w:type="gramStart"/>
      <w:r w:rsidRPr="00FD3471">
        <w:rPr>
          <w:rFonts w:ascii="Arial" w:hAnsi="Arial" w:cs="Arial"/>
          <w:b/>
          <w:sz w:val="14"/>
          <w:szCs w:val="20"/>
        </w:rPr>
        <w:t>Киевская</w:t>
      </w:r>
      <w:proofErr w:type="gramEnd"/>
      <w:r w:rsidRPr="00FD3471">
        <w:rPr>
          <w:rFonts w:ascii="Arial" w:hAnsi="Arial" w:cs="Arial"/>
          <w:b/>
          <w:sz w:val="14"/>
          <w:szCs w:val="20"/>
        </w:rPr>
        <w:t xml:space="preserve">, д. 53, тел./факс </w:t>
      </w:r>
      <w:r w:rsidRPr="00FD3471">
        <w:rPr>
          <w:rStyle w:val="apple-converted-space"/>
          <w:rFonts w:ascii="Helvetica" w:hAnsi="Helvetica"/>
          <w:color w:val="444444"/>
          <w:sz w:val="7"/>
          <w:szCs w:val="13"/>
          <w:shd w:val="clear" w:color="auto" w:fill="E7EDF0"/>
        </w:rPr>
        <w:t> </w:t>
      </w:r>
      <w:r w:rsidRPr="00FD3471">
        <w:rPr>
          <w:rFonts w:ascii="Helvetica" w:hAnsi="Helvetica"/>
          <w:b/>
          <w:color w:val="444444"/>
          <w:sz w:val="12"/>
          <w:szCs w:val="18"/>
          <w:shd w:val="clear" w:color="auto" w:fill="E7EDF0"/>
        </w:rPr>
        <w:t>8(8712) 21-22-29; 21-22-34</w:t>
      </w:r>
    </w:p>
    <w:p w:rsidR="00FD3471" w:rsidRPr="00FD3471" w:rsidRDefault="00A96624" w:rsidP="00FD3471">
      <w:pPr>
        <w:pStyle w:val="aa"/>
        <w:jc w:val="center"/>
        <w:rPr>
          <w:rFonts w:ascii="Arial" w:hAnsi="Arial" w:cs="Arial"/>
          <w:b/>
          <w:sz w:val="14"/>
          <w:szCs w:val="20"/>
        </w:rPr>
      </w:pPr>
      <w:hyperlink r:id="rId5" w:history="1">
        <w:r w:rsidR="00FD3471" w:rsidRPr="00FD3471">
          <w:rPr>
            <w:rStyle w:val="a9"/>
            <w:rFonts w:ascii="Arial" w:hAnsi="Arial" w:cs="Arial"/>
            <w:b/>
            <w:sz w:val="14"/>
            <w:szCs w:val="20"/>
            <w:lang w:val="en-US"/>
          </w:rPr>
          <w:t>http</w:t>
        </w:r>
        <w:r w:rsidR="00FD3471" w:rsidRPr="00FD3471">
          <w:rPr>
            <w:rStyle w:val="a9"/>
            <w:rFonts w:ascii="Arial" w:hAnsi="Arial" w:cs="Arial"/>
            <w:b/>
            <w:sz w:val="14"/>
            <w:szCs w:val="20"/>
          </w:rPr>
          <w:t>://</w:t>
        </w:r>
        <w:r w:rsidR="00FD3471" w:rsidRPr="00FD3471">
          <w:rPr>
            <w:rStyle w:val="a9"/>
            <w:rFonts w:ascii="Arial" w:hAnsi="Arial" w:cs="Arial"/>
            <w:b/>
            <w:sz w:val="14"/>
            <w:szCs w:val="20"/>
            <w:lang w:val="en-US"/>
          </w:rPr>
          <w:t>chechenstat</w:t>
        </w:r>
        <w:r w:rsidR="00FD3471" w:rsidRPr="00FD3471">
          <w:rPr>
            <w:rStyle w:val="a9"/>
            <w:rFonts w:ascii="Arial" w:hAnsi="Arial" w:cs="Arial"/>
            <w:b/>
            <w:sz w:val="14"/>
            <w:szCs w:val="20"/>
          </w:rPr>
          <w:t>.</w:t>
        </w:r>
        <w:r w:rsidR="00FD3471" w:rsidRPr="00FD3471">
          <w:rPr>
            <w:rStyle w:val="a9"/>
            <w:rFonts w:ascii="Arial" w:hAnsi="Arial" w:cs="Arial"/>
            <w:b/>
            <w:sz w:val="14"/>
            <w:szCs w:val="20"/>
            <w:lang w:val="en-US"/>
          </w:rPr>
          <w:t>gks</w:t>
        </w:r>
        <w:r w:rsidR="00FD3471" w:rsidRPr="00FD3471">
          <w:rPr>
            <w:rStyle w:val="a9"/>
            <w:rFonts w:ascii="Arial" w:hAnsi="Arial" w:cs="Arial"/>
            <w:b/>
            <w:sz w:val="14"/>
            <w:szCs w:val="20"/>
          </w:rPr>
          <w:t>.</w:t>
        </w:r>
        <w:r w:rsidR="00FD3471" w:rsidRPr="00FD3471">
          <w:rPr>
            <w:rStyle w:val="a9"/>
            <w:rFonts w:ascii="Arial" w:hAnsi="Arial" w:cs="Arial"/>
            <w:b/>
            <w:sz w:val="14"/>
            <w:szCs w:val="20"/>
            <w:lang w:val="en-US"/>
          </w:rPr>
          <w:t>ru</w:t>
        </w:r>
      </w:hyperlink>
      <w:r w:rsidR="00FD3471" w:rsidRPr="00FD3471">
        <w:rPr>
          <w:rFonts w:ascii="Arial" w:hAnsi="Arial" w:cs="Arial"/>
          <w:b/>
          <w:sz w:val="14"/>
          <w:szCs w:val="20"/>
        </w:rPr>
        <w:t xml:space="preserve">; </w:t>
      </w:r>
      <w:r w:rsidR="00FD3471" w:rsidRPr="00FD3471">
        <w:rPr>
          <w:rFonts w:ascii="Arial" w:hAnsi="Arial" w:cs="Arial"/>
          <w:b/>
          <w:sz w:val="14"/>
          <w:szCs w:val="20"/>
          <w:lang w:val="en-US"/>
        </w:rPr>
        <w:t>chechenstat</w:t>
      </w:r>
      <w:r w:rsidR="00FD3471" w:rsidRPr="00FD3471">
        <w:rPr>
          <w:rFonts w:ascii="Arial" w:hAnsi="Arial" w:cs="Arial"/>
          <w:b/>
          <w:sz w:val="14"/>
          <w:szCs w:val="20"/>
        </w:rPr>
        <w:t>@</w:t>
      </w:r>
      <w:r w:rsidR="00FD3471" w:rsidRPr="00FD3471">
        <w:rPr>
          <w:rFonts w:ascii="Arial" w:hAnsi="Arial" w:cs="Arial"/>
          <w:b/>
          <w:sz w:val="14"/>
          <w:szCs w:val="20"/>
          <w:lang w:val="en-US"/>
        </w:rPr>
        <w:t>mail</w:t>
      </w:r>
      <w:r w:rsidR="00FD3471" w:rsidRPr="00FD3471">
        <w:rPr>
          <w:rFonts w:ascii="Arial" w:hAnsi="Arial" w:cs="Arial"/>
          <w:b/>
          <w:sz w:val="14"/>
          <w:szCs w:val="20"/>
        </w:rPr>
        <w:t>.</w:t>
      </w:r>
      <w:r w:rsidR="00FD3471" w:rsidRPr="00FD3471">
        <w:rPr>
          <w:rFonts w:ascii="Arial" w:hAnsi="Arial" w:cs="Arial"/>
          <w:b/>
          <w:sz w:val="14"/>
          <w:szCs w:val="20"/>
          <w:lang w:val="en-US"/>
        </w:rPr>
        <w:t>ru</w:t>
      </w:r>
    </w:p>
    <w:p w:rsidR="00FD3471" w:rsidRPr="00FD3471" w:rsidRDefault="00FD3471" w:rsidP="00FD3471">
      <w:pPr>
        <w:pStyle w:val="aa"/>
        <w:jc w:val="center"/>
        <w:rPr>
          <w:b/>
          <w:sz w:val="18"/>
        </w:rPr>
      </w:pPr>
      <w:r w:rsidRPr="00FD3471">
        <w:rPr>
          <w:b/>
          <w:sz w:val="18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FD3471" w:rsidRPr="00FD3471" w:rsidRDefault="00E778DA" w:rsidP="00FD3471">
      <w:pPr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 xml:space="preserve">5 </w:t>
      </w:r>
      <w:r w:rsidR="00FD3471">
        <w:rPr>
          <w:rFonts w:ascii="Calibri" w:hAnsi="Calibri"/>
          <w:b/>
          <w:sz w:val="16"/>
        </w:rPr>
        <w:t>МАРТА</w:t>
      </w:r>
      <w:r w:rsidR="00FD3471" w:rsidRPr="00FD3471">
        <w:rPr>
          <w:rFonts w:ascii="Calibri" w:hAnsi="Calibri"/>
          <w:b/>
          <w:sz w:val="16"/>
        </w:rPr>
        <w:t xml:space="preserve"> 202</w:t>
      </w:r>
      <w:r>
        <w:rPr>
          <w:rFonts w:ascii="Calibri" w:hAnsi="Calibri"/>
          <w:b/>
          <w:sz w:val="16"/>
        </w:rPr>
        <w:t>1</w:t>
      </w:r>
      <w:r w:rsidR="00FD3471" w:rsidRPr="00FD3471">
        <w:rPr>
          <w:rFonts w:ascii="Calibri" w:hAnsi="Calibri"/>
          <w:b/>
          <w:sz w:val="16"/>
        </w:rPr>
        <w:t xml:space="preserve">                                                                                                                ПРЕСС-РЕЛИЗ  </w:t>
      </w:r>
    </w:p>
    <w:p w:rsidR="00702F56" w:rsidRDefault="00702F56" w:rsidP="008E741F">
      <w:pPr>
        <w:spacing w:before="193"/>
        <w:ind w:left="1133" w:right="196"/>
        <w:rPr>
          <w:b/>
          <w:szCs w:val="24"/>
        </w:rPr>
      </w:pPr>
    </w:p>
    <w:p w:rsidR="00E778DA" w:rsidRDefault="00E778DA" w:rsidP="008E741F">
      <w:pPr>
        <w:spacing w:before="193"/>
        <w:ind w:left="1133" w:right="196"/>
        <w:rPr>
          <w:b/>
          <w:szCs w:val="24"/>
        </w:rPr>
      </w:pPr>
    </w:p>
    <w:p w:rsidR="00C729DD" w:rsidRDefault="00E778DA" w:rsidP="00E778DA">
      <w:pPr>
        <w:pStyle w:val="a7"/>
        <w:shd w:val="clear" w:color="auto" w:fill="FFFFFF"/>
        <w:spacing w:before="0" w:beforeAutospacing="0" w:after="0" w:afterAutospacing="0"/>
        <w:ind w:right="196" w:firstLine="426"/>
        <w:jc w:val="center"/>
        <w:rPr>
          <w:b/>
          <w:color w:val="000000" w:themeColor="text1"/>
          <w:szCs w:val="21"/>
        </w:rPr>
      </w:pPr>
      <w:r w:rsidRPr="00E778DA">
        <w:rPr>
          <w:b/>
          <w:color w:val="000000" w:themeColor="text1"/>
          <w:szCs w:val="21"/>
        </w:rPr>
        <w:t xml:space="preserve">Статистический обзор </w:t>
      </w:r>
    </w:p>
    <w:p w:rsidR="00E778DA" w:rsidRPr="00E778DA" w:rsidRDefault="00E778DA" w:rsidP="00E778DA">
      <w:pPr>
        <w:pStyle w:val="a7"/>
        <w:shd w:val="clear" w:color="auto" w:fill="FFFFFF"/>
        <w:spacing w:before="0" w:beforeAutospacing="0" w:after="0" w:afterAutospacing="0"/>
        <w:ind w:right="196" w:firstLine="426"/>
        <w:jc w:val="center"/>
        <w:rPr>
          <w:b/>
          <w:color w:val="000000" w:themeColor="text1"/>
          <w:szCs w:val="21"/>
        </w:rPr>
      </w:pPr>
      <w:r w:rsidRPr="00E778DA">
        <w:rPr>
          <w:b/>
          <w:color w:val="000000" w:themeColor="text1"/>
          <w:szCs w:val="21"/>
        </w:rPr>
        <w:t>к Международному женскому дню</w:t>
      </w:r>
    </w:p>
    <w:p w:rsidR="00E778DA" w:rsidRDefault="00E778DA" w:rsidP="00E778DA">
      <w:pPr>
        <w:pStyle w:val="a7"/>
        <w:shd w:val="clear" w:color="auto" w:fill="FFFFFF"/>
        <w:spacing w:before="0" w:beforeAutospacing="0" w:after="0" w:afterAutospacing="0"/>
        <w:ind w:right="196" w:firstLine="426"/>
        <w:jc w:val="both"/>
        <w:rPr>
          <w:color w:val="000000" w:themeColor="text1"/>
          <w:sz w:val="21"/>
          <w:szCs w:val="21"/>
        </w:rPr>
      </w:pPr>
    </w:p>
    <w:p w:rsidR="00E778DA" w:rsidRPr="00A37F8C" w:rsidRDefault="00E778DA" w:rsidP="00E778DA">
      <w:pPr>
        <w:pStyle w:val="a7"/>
        <w:shd w:val="clear" w:color="auto" w:fill="FFFFFF"/>
        <w:spacing w:before="0" w:beforeAutospacing="0" w:after="0" w:afterAutospacing="0"/>
        <w:ind w:right="196" w:firstLine="426"/>
        <w:jc w:val="both"/>
        <w:rPr>
          <w:color w:val="000000" w:themeColor="text1"/>
          <w:sz w:val="21"/>
          <w:szCs w:val="21"/>
        </w:rPr>
      </w:pPr>
    </w:p>
    <w:p w:rsidR="008E741F" w:rsidRPr="00E778DA" w:rsidRDefault="00FD3471" w:rsidP="00E778DA">
      <w:pPr>
        <w:pStyle w:val="a7"/>
        <w:shd w:val="clear" w:color="auto" w:fill="FFFFFF"/>
        <w:spacing w:before="0" w:beforeAutospacing="0" w:after="0" w:afterAutospacing="0"/>
        <w:ind w:right="337" w:firstLine="426"/>
        <w:jc w:val="both"/>
        <w:rPr>
          <w:color w:val="000000" w:themeColor="text1"/>
          <w:sz w:val="22"/>
        </w:rPr>
      </w:pPr>
      <w:r w:rsidRPr="00E778DA">
        <w:rPr>
          <w:color w:val="000000" w:themeColor="text1"/>
          <w:sz w:val="22"/>
        </w:rPr>
        <w:t xml:space="preserve"> </w:t>
      </w:r>
      <w:r w:rsidR="008E741F" w:rsidRPr="00E778DA">
        <w:rPr>
          <w:color w:val="000000" w:themeColor="text1"/>
          <w:sz w:val="22"/>
        </w:rPr>
        <w:t>Международный женский день – это светлый весенний праздник, который ежегодно отмечается 8 марта во многих странах мира.</w:t>
      </w:r>
    </w:p>
    <w:p w:rsidR="00B16A63" w:rsidRPr="00E778DA" w:rsidRDefault="006459E0" w:rsidP="00E778DA">
      <w:pPr>
        <w:pStyle w:val="a3"/>
        <w:spacing w:before="1"/>
        <w:ind w:right="337" w:firstLine="426"/>
        <w:jc w:val="both"/>
        <w:rPr>
          <w:sz w:val="22"/>
          <w:szCs w:val="24"/>
        </w:rPr>
      </w:pPr>
      <w:r w:rsidRPr="00E778DA">
        <w:rPr>
          <w:sz w:val="22"/>
          <w:szCs w:val="24"/>
        </w:rPr>
        <w:t>Этот праздник всегда отмечается с особой теплотой. На хрупких женских плечах держится мир в доме, здоровь</w:t>
      </w:r>
      <w:r w:rsidR="00B5008E" w:rsidRPr="00E778DA">
        <w:rPr>
          <w:sz w:val="22"/>
          <w:szCs w:val="24"/>
        </w:rPr>
        <w:t>е детей</w:t>
      </w:r>
      <w:r w:rsidR="00FD3471" w:rsidRPr="00E778DA">
        <w:rPr>
          <w:sz w:val="22"/>
          <w:szCs w:val="24"/>
        </w:rPr>
        <w:t xml:space="preserve"> </w:t>
      </w:r>
      <w:r w:rsidRPr="00E778DA">
        <w:rPr>
          <w:sz w:val="22"/>
          <w:szCs w:val="24"/>
        </w:rPr>
        <w:t>и семейное благополучие.</w:t>
      </w:r>
    </w:p>
    <w:p w:rsidR="00E778DA" w:rsidRPr="00E778DA" w:rsidRDefault="00E778DA" w:rsidP="00E778DA">
      <w:pPr>
        <w:pStyle w:val="a3"/>
        <w:spacing w:before="1"/>
        <w:ind w:right="337" w:firstLine="426"/>
        <w:jc w:val="both"/>
        <w:rPr>
          <w:sz w:val="22"/>
          <w:szCs w:val="24"/>
        </w:rPr>
      </w:pPr>
      <w:r w:rsidRPr="00E778DA">
        <w:rPr>
          <w:sz w:val="22"/>
          <w:szCs w:val="24"/>
        </w:rPr>
        <w:t>«Прекрасная</w:t>
      </w:r>
      <w:r w:rsidRPr="00E778DA">
        <w:rPr>
          <w:spacing w:val="1"/>
          <w:sz w:val="22"/>
          <w:szCs w:val="24"/>
        </w:rPr>
        <w:t xml:space="preserve"> </w:t>
      </w:r>
      <w:r w:rsidRPr="00E778DA">
        <w:rPr>
          <w:sz w:val="22"/>
          <w:szCs w:val="24"/>
        </w:rPr>
        <w:t>половина» нашей республики  – это</w:t>
      </w:r>
      <w:r w:rsidRPr="00E778DA">
        <w:rPr>
          <w:spacing w:val="1"/>
          <w:sz w:val="22"/>
          <w:szCs w:val="24"/>
        </w:rPr>
        <w:t xml:space="preserve"> </w:t>
      </w:r>
      <w:r w:rsidRPr="00E778DA">
        <w:rPr>
          <w:sz w:val="22"/>
          <w:szCs w:val="24"/>
        </w:rPr>
        <w:t>749,6 тысяч женщин (на</w:t>
      </w:r>
      <w:r w:rsidRPr="00E778DA">
        <w:rPr>
          <w:spacing w:val="1"/>
          <w:sz w:val="22"/>
          <w:szCs w:val="24"/>
        </w:rPr>
        <w:t xml:space="preserve"> </w:t>
      </w:r>
      <w:r w:rsidRPr="00E778DA">
        <w:rPr>
          <w:sz w:val="22"/>
          <w:szCs w:val="24"/>
        </w:rPr>
        <w:t>начало 2020 г.), проживающих на его территории. Их доля в общей числен</w:t>
      </w:r>
      <w:r w:rsidRPr="00E778DA">
        <w:rPr>
          <w:spacing w:val="-4"/>
          <w:sz w:val="22"/>
          <w:szCs w:val="24"/>
        </w:rPr>
        <w:t>ности</w:t>
      </w:r>
      <w:r w:rsidRPr="00E778DA">
        <w:rPr>
          <w:sz w:val="22"/>
          <w:szCs w:val="24"/>
        </w:rPr>
        <w:t xml:space="preserve"> </w:t>
      </w:r>
      <w:r w:rsidRPr="00E778DA">
        <w:rPr>
          <w:spacing w:val="-4"/>
          <w:sz w:val="22"/>
          <w:szCs w:val="24"/>
        </w:rPr>
        <w:t>населения</w:t>
      </w:r>
      <w:r w:rsidRPr="00E778DA">
        <w:rPr>
          <w:spacing w:val="-1"/>
          <w:sz w:val="22"/>
          <w:szCs w:val="24"/>
        </w:rPr>
        <w:t xml:space="preserve">  </w:t>
      </w:r>
      <w:r w:rsidRPr="00E778DA">
        <w:rPr>
          <w:spacing w:val="-3"/>
          <w:sz w:val="22"/>
          <w:szCs w:val="24"/>
        </w:rPr>
        <w:t>составляет</w:t>
      </w:r>
      <w:r w:rsidRPr="00E778DA">
        <w:rPr>
          <w:sz w:val="22"/>
          <w:szCs w:val="24"/>
        </w:rPr>
        <w:t xml:space="preserve"> </w:t>
      </w:r>
      <w:r w:rsidRPr="00E778DA">
        <w:rPr>
          <w:spacing w:val="-3"/>
          <w:sz w:val="22"/>
          <w:szCs w:val="24"/>
        </w:rPr>
        <w:t>50,7%;</w:t>
      </w:r>
      <w:r w:rsidRPr="00E778DA">
        <w:rPr>
          <w:spacing w:val="2"/>
          <w:sz w:val="22"/>
          <w:szCs w:val="24"/>
        </w:rPr>
        <w:t xml:space="preserve"> </w:t>
      </w:r>
      <w:r w:rsidRPr="00E778DA">
        <w:rPr>
          <w:spacing w:val="-3"/>
          <w:sz w:val="22"/>
          <w:szCs w:val="24"/>
        </w:rPr>
        <w:t>средний</w:t>
      </w:r>
      <w:r w:rsidRPr="00E778DA">
        <w:rPr>
          <w:spacing w:val="-14"/>
          <w:sz w:val="22"/>
          <w:szCs w:val="24"/>
        </w:rPr>
        <w:t xml:space="preserve"> </w:t>
      </w:r>
      <w:r w:rsidRPr="00E778DA">
        <w:rPr>
          <w:spacing w:val="-3"/>
          <w:sz w:val="22"/>
          <w:szCs w:val="24"/>
        </w:rPr>
        <w:t>возраст</w:t>
      </w:r>
      <w:r w:rsidRPr="00E778DA">
        <w:rPr>
          <w:spacing w:val="-18"/>
          <w:sz w:val="22"/>
          <w:szCs w:val="24"/>
        </w:rPr>
        <w:t xml:space="preserve"> </w:t>
      </w:r>
      <w:r w:rsidRPr="00E778DA">
        <w:rPr>
          <w:spacing w:val="-3"/>
          <w:sz w:val="22"/>
          <w:szCs w:val="24"/>
        </w:rPr>
        <w:t>женщин</w:t>
      </w:r>
      <w:r w:rsidRPr="00E778DA">
        <w:rPr>
          <w:spacing w:val="-16"/>
          <w:sz w:val="22"/>
          <w:szCs w:val="24"/>
        </w:rPr>
        <w:t xml:space="preserve"> </w:t>
      </w:r>
      <w:r w:rsidRPr="00E778DA">
        <w:rPr>
          <w:spacing w:val="-3"/>
          <w:sz w:val="22"/>
          <w:szCs w:val="24"/>
        </w:rPr>
        <w:t>–</w:t>
      </w:r>
      <w:r w:rsidRPr="00E778DA">
        <w:rPr>
          <w:spacing w:val="-19"/>
          <w:sz w:val="22"/>
          <w:szCs w:val="24"/>
        </w:rPr>
        <w:t xml:space="preserve"> </w:t>
      </w:r>
      <w:r w:rsidRPr="00E778DA">
        <w:rPr>
          <w:spacing w:val="-3"/>
          <w:sz w:val="22"/>
          <w:szCs w:val="24"/>
        </w:rPr>
        <w:t>29,8</w:t>
      </w:r>
      <w:r w:rsidRPr="00E778DA">
        <w:rPr>
          <w:spacing w:val="-13"/>
          <w:sz w:val="22"/>
          <w:szCs w:val="24"/>
        </w:rPr>
        <w:t xml:space="preserve"> </w:t>
      </w:r>
      <w:r w:rsidRPr="00E778DA">
        <w:rPr>
          <w:spacing w:val="-3"/>
          <w:sz w:val="22"/>
          <w:szCs w:val="24"/>
        </w:rPr>
        <w:t>года.</w:t>
      </w:r>
    </w:p>
    <w:p w:rsidR="00E778DA" w:rsidRPr="00E778DA" w:rsidRDefault="00E778DA" w:rsidP="00E778DA">
      <w:pPr>
        <w:pStyle w:val="a3"/>
        <w:ind w:right="337" w:firstLine="426"/>
        <w:jc w:val="both"/>
        <w:rPr>
          <w:sz w:val="22"/>
          <w:szCs w:val="24"/>
        </w:rPr>
      </w:pPr>
      <w:r w:rsidRPr="00E778DA">
        <w:rPr>
          <w:sz w:val="22"/>
          <w:szCs w:val="24"/>
        </w:rPr>
        <w:t xml:space="preserve">В </w:t>
      </w:r>
      <w:r>
        <w:rPr>
          <w:sz w:val="22"/>
          <w:szCs w:val="24"/>
        </w:rPr>
        <w:t>Чеченской Р</w:t>
      </w:r>
      <w:r w:rsidRPr="00E778DA">
        <w:rPr>
          <w:sz w:val="22"/>
          <w:szCs w:val="24"/>
        </w:rPr>
        <w:t>еспублике проживают 274,7 тысячи горожанок или 36,7% от общей численности</w:t>
      </w:r>
      <w:r w:rsidRPr="00E778DA">
        <w:rPr>
          <w:spacing w:val="-1"/>
          <w:sz w:val="22"/>
          <w:szCs w:val="24"/>
        </w:rPr>
        <w:t xml:space="preserve"> </w:t>
      </w:r>
      <w:r w:rsidRPr="00E778DA">
        <w:rPr>
          <w:sz w:val="22"/>
          <w:szCs w:val="24"/>
        </w:rPr>
        <w:t>женщин,</w:t>
      </w:r>
      <w:r w:rsidRPr="00E778DA">
        <w:rPr>
          <w:spacing w:val="-1"/>
          <w:sz w:val="22"/>
          <w:szCs w:val="24"/>
        </w:rPr>
        <w:t xml:space="preserve"> </w:t>
      </w:r>
      <w:r w:rsidRPr="00E778DA">
        <w:rPr>
          <w:sz w:val="22"/>
          <w:szCs w:val="24"/>
        </w:rPr>
        <w:t>и</w:t>
      </w:r>
      <w:r w:rsidRPr="00E778DA">
        <w:rPr>
          <w:spacing w:val="67"/>
          <w:sz w:val="22"/>
          <w:szCs w:val="24"/>
        </w:rPr>
        <w:t xml:space="preserve"> </w:t>
      </w:r>
      <w:r w:rsidRPr="00E778DA">
        <w:rPr>
          <w:sz w:val="22"/>
          <w:szCs w:val="24"/>
        </w:rPr>
        <w:t>474,9 тысяч</w:t>
      </w:r>
      <w:r w:rsidRPr="00E778DA">
        <w:rPr>
          <w:spacing w:val="1"/>
          <w:sz w:val="22"/>
          <w:szCs w:val="24"/>
        </w:rPr>
        <w:t xml:space="preserve"> </w:t>
      </w:r>
      <w:r w:rsidRPr="00E778DA">
        <w:rPr>
          <w:sz w:val="22"/>
          <w:szCs w:val="24"/>
        </w:rPr>
        <w:t>сельчанок  (63,3%).</w:t>
      </w:r>
    </w:p>
    <w:p w:rsidR="00E778DA" w:rsidRPr="00E778DA" w:rsidRDefault="00E778DA" w:rsidP="00E778DA">
      <w:pPr>
        <w:pStyle w:val="a3"/>
        <w:ind w:left="442" w:right="337" w:firstLine="707"/>
        <w:jc w:val="both"/>
        <w:rPr>
          <w:sz w:val="22"/>
          <w:szCs w:val="24"/>
        </w:rPr>
      </w:pPr>
    </w:p>
    <w:p w:rsidR="00E778DA" w:rsidRPr="00E778DA" w:rsidRDefault="00E778DA" w:rsidP="00E778DA">
      <w:pPr>
        <w:pStyle w:val="TableParagraph"/>
        <w:spacing w:line="240" w:lineRule="auto"/>
        <w:ind w:left="1701" w:right="337" w:hanging="567"/>
        <w:rPr>
          <w:b/>
          <w:szCs w:val="24"/>
        </w:rPr>
      </w:pPr>
      <w:r w:rsidRPr="00E778DA">
        <w:rPr>
          <w:b/>
          <w:szCs w:val="24"/>
        </w:rPr>
        <w:t>Численность</w:t>
      </w:r>
      <w:r w:rsidRPr="00E778DA">
        <w:rPr>
          <w:b/>
          <w:spacing w:val="-3"/>
          <w:szCs w:val="24"/>
        </w:rPr>
        <w:t xml:space="preserve"> </w:t>
      </w:r>
      <w:r w:rsidRPr="00E778DA">
        <w:rPr>
          <w:b/>
          <w:szCs w:val="24"/>
        </w:rPr>
        <w:t>женщин</w:t>
      </w:r>
      <w:r w:rsidRPr="00E778DA">
        <w:rPr>
          <w:b/>
          <w:spacing w:val="-3"/>
          <w:szCs w:val="24"/>
        </w:rPr>
        <w:t xml:space="preserve"> </w:t>
      </w:r>
      <w:r w:rsidRPr="00E778DA">
        <w:rPr>
          <w:b/>
          <w:szCs w:val="24"/>
        </w:rPr>
        <w:t>в</w:t>
      </w:r>
      <w:r w:rsidRPr="00E778DA">
        <w:rPr>
          <w:b/>
          <w:spacing w:val="-3"/>
          <w:szCs w:val="24"/>
        </w:rPr>
        <w:t xml:space="preserve"> </w:t>
      </w:r>
      <w:r w:rsidRPr="00E778DA">
        <w:rPr>
          <w:b/>
          <w:szCs w:val="24"/>
        </w:rPr>
        <w:t>возрасте:</w:t>
      </w:r>
    </w:p>
    <w:p w:rsidR="00E778DA" w:rsidRPr="00E778DA" w:rsidRDefault="00E778DA" w:rsidP="00E778DA">
      <w:pPr>
        <w:pStyle w:val="a3"/>
        <w:ind w:left="442" w:right="337" w:firstLine="707"/>
        <w:jc w:val="both"/>
        <w:rPr>
          <w:sz w:val="22"/>
          <w:szCs w:val="24"/>
        </w:rPr>
      </w:pPr>
    </w:p>
    <w:tbl>
      <w:tblPr>
        <w:tblStyle w:val="ad"/>
        <w:tblW w:w="0" w:type="auto"/>
        <w:tblInd w:w="442" w:type="dxa"/>
        <w:tblLook w:val="04A0"/>
      </w:tblPr>
      <w:tblGrid>
        <w:gridCol w:w="2268"/>
        <w:gridCol w:w="2225"/>
        <w:gridCol w:w="2281"/>
      </w:tblGrid>
      <w:tr w:rsidR="00E778DA" w:rsidRPr="00E778DA" w:rsidTr="00E778DA">
        <w:tc>
          <w:tcPr>
            <w:tcW w:w="2268" w:type="dxa"/>
            <w:vAlign w:val="center"/>
          </w:tcPr>
          <w:p w:rsidR="00E778DA" w:rsidRPr="00E778DA" w:rsidRDefault="00E778DA" w:rsidP="00E778DA">
            <w:pPr>
              <w:ind w:right="337"/>
              <w:jc w:val="center"/>
              <w:rPr>
                <w:sz w:val="20"/>
                <w:szCs w:val="24"/>
              </w:rPr>
            </w:pPr>
            <w:r w:rsidRPr="00E778DA">
              <w:rPr>
                <w:b/>
                <w:spacing w:val="-1"/>
                <w:sz w:val="20"/>
                <w:szCs w:val="24"/>
              </w:rPr>
              <w:t>моложе</w:t>
            </w:r>
            <w:r w:rsidRPr="00E778DA">
              <w:rPr>
                <w:b/>
                <w:spacing w:val="-13"/>
                <w:sz w:val="20"/>
                <w:szCs w:val="24"/>
              </w:rPr>
              <w:t xml:space="preserve"> </w:t>
            </w:r>
            <w:r w:rsidRPr="00E778DA">
              <w:rPr>
                <w:b/>
                <w:spacing w:val="-1"/>
                <w:sz w:val="20"/>
                <w:szCs w:val="24"/>
              </w:rPr>
              <w:t>трудоспособного</w:t>
            </w:r>
          </w:p>
        </w:tc>
        <w:tc>
          <w:tcPr>
            <w:tcW w:w="2225" w:type="dxa"/>
            <w:vAlign w:val="center"/>
          </w:tcPr>
          <w:p w:rsidR="00E778DA" w:rsidRPr="00E778DA" w:rsidRDefault="00E778DA" w:rsidP="00E778DA">
            <w:pPr>
              <w:pStyle w:val="a3"/>
              <w:ind w:right="337"/>
              <w:jc w:val="center"/>
              <w:rPr>
                <w:sz w:val="20"/>
                <w:szCs w:val="24"/>
              </w:rPr>
            </w:pPr>
            <w:r w:rsidRPr="00E778DA">
              <w:rPr>
                <w:b/>
                <w:sz w:val="20"/>
                <w:szCs w:val="24"/>
              </w:rPr>
              <w:t>в</w:t>
            </w:r>
            <w:r w:rsidRPr="00E778DA">
              <w:rPr>
                <w:b/>
                <w:spacing w:val="-10"/>
                <w:sz w:val="20"/>
                <w:szCs w:val="24"/>
              </w:rPr>
              <w:t xml:space="preserve"> </w:t>
            </w:r>
            <w:r w:rsidRPr="00E778DA">
              <w:rPr>
                <w:b/>
                <w:sz w:val="20"/>
                <w:szCs w:val="24"/>
              </w:rPr>
              <w:t>трудоспособном</w:t>
            </w:r>
            <w:r w:rsidRPr="00E778DA">
              <w:rPr>
                <w:b/>
                <w:spacing w:val="-9"/>
                <w:sz w:val="20"/>
                <w:szCs w:val="24"/>
              </w:rPr>
              <w:t xml:space="preserve"> </w:t>
            </w:r>
            <w:r w:rsidRPr="00E778DA">
              <w:rPr>
                <w:b/>
                <w:sz w:val="20"/>
                <w:szCs w:val="24"/>
              </w:rPr>
              <w:t>возрасте</w:t>
            </w:r>
          </w:p>
        </w:tc>
        <w:tc>
          <w:tcPr>
            <w:tcW w:w="2281" w:type="dxa"/>
            <w:vAlign w:val="center"/>
          </w:tcPr>
          <w:p w:rsidR="00E778DA" w:rsidRPr="00E778DA" w:rsidRDefault="00E778DA" w:rsidP="00E778DA">
            <w:pPr>
              <w:pStyle w:val="a3"/>
              <w:ind w:right="337"/>
              <w:jc w:val="center"/>
              <w:rPr>
                <w:sz w:val="20"/>
                <w:szCs w:val="24"/>
              </w:rPr>
            </w:pPr>
            <w:r w:rsidRPr="00E778DA">
              <w:rPr>
                <w:b/>
                <w:sz w:val="20"/>
                <w:szCs w:val="24"/>
              </w:rPr>
              <w:t>старше</w:t>
            </w:r>
            <w:r w:rsidRPr="00E778DA">
              <w:rPr>
                <w:b/>
                <w:spacing w:val="-13"/>
                <w:sz w:val="20"/>
                <w:szCs w:val="24"/>
              </w:rPr>
              <w:t xml:space="preserve"> </w:t>
            </w:r>
            <w:r w:rsidRPr="00E778DA">
              <w:rPr>
                <w:b/>
                <w:sz w:val="20"/>
                <w:szCs w:val="24"/>
              </w:rPr>
              <w:t>трудоспособного</w:t>
            </w:r>
          </w:p>
        </w:tc>
      </w:tr>
      <w:tr w:rsidR="00E778DA" w:rsidRPr="00E778DA" w:rsidTr="00E778DA">
        <w:tc>
          <w:tcPr>
            <w:tcW w:w="2268" w:type="dxa"/>
            <w:vAlign w:val="center"/>
          </w:tcPr>
          <w:p w:rsidR="00E778DA" w:rsidRPr="00E778DA" w:rsidRDefault="00E778DA" w:rsidP="00E778DA">
            <w:pPr>
              <w:pStyle w:val="TableParagraph"/>
              <w:spacing w:before="83" w:line="240" w:lineRule="auto"/>
              <w:ind w:left="-16" w:right="337" w:firstLine="16"/>
              <w:rPr>
                <w:sz w:val="20"/>
                <w:szCs w:val="24"/>
              </w:rPr>
            </w:pPr>
            <w:r w:rsidRPr="00E778DA">
              <w:rPr>
                <w:sz w:val="20"/>
                <w:szCs w:val="24"/>
              </w:rPr>
              <w:t>242,1 тысячи</w:t>
            </w:r>
          </w:p>
          <w:p w:rsidR="00E778DA" w:rsidRPr="00E778DA" w:rsidRDefault="00E778DA" w:rsidP="00E778DA">
            <w:pPr>
              <w:pStyle w:val="TableParagraph"/>
              <w:spacing w:before="83" w:line="240" w:lineRule="auto"/>
              <w:ind w:left="-16" w:right="337" w:firstLine="16"/>
              <w:rPr>
                <w:sz w:val="20"/>
                <w:szCs w:val="24"/>
              </w:rPr>
            </w:pPr>
            <w:r w:rsidRPr="00E778DA">
              <w:rPr>
                <w:sz w:val="20"/>
                <w:szCs w:val="24"/>
              </w:rPr>
              <w:t>человек,</w:t>
            </w:r>
          </w:p>
          <w:p w:rsidR="00E778DA" w:rsidRPr="00E778DA" w:rsidRDefault="00E778DA" w:rsidP="00E778DA">
            <w:pPr>
              <w:pStyle w:val="TableParagraph"/>
              <w:spacing w:line="240" w:lineRule="auto"/>
              <w:ind w:left="-16" w:right="337" w:firstLine="16"/>
              <w:rPr>
                <w:sz w:val="20"/>
                <w:szCs w:val="24"/>
              </w:rPr>
            </w:pPr>
            <w:r w:rsidRPr="00E778DA">
              <w:rPr>
                <w:sz w:val="20"/>
                <w:szCs w:val="24"/>
              </w:rPr>
              <w:t>или</w:t>
            </w:r>
          </w:p>
          <w:p w:rsidR="00E778DA" w:rsidRPr="00E778DA" w:rsidRDefault="00E778DA" w:rsidP="00E778DA">
            <w:pPr>
              <w:ind w:right="337"/>
              <w:jc w:val="center"/>
              <w:rPr>
                <w:spacing w:val="-3"/>
                <w:sz w:val="20"/>
                <w:szCs w:val="24"/>
              </w:rPr>
            </w:pPr>
            <w:r w:rsidRPr="00E778DA">
              <w:rPr>
                <w:sz w:val="20"/>
                <w:szCs w:val="24"/>
              </w:rPr>
              <w:t>32,3%</w:t>
            </w:r>
            <w:r w:rsidRPr="00E778DA">
              <w:rPr>
                <w:spacing w:val="-10"/>
                <w:sz w:val="20"/>
                <w:szCs w:val="24"/>
              </w:rPr>
              <w:t xml:space="preserve"> </w:t>
            </w:r>
            <w:r w:rsidRPr="00E778DA">
              <w:rPr>
                <w:sz w:val="20"/>
                <w:szCs w:val="24"/>
              </w:rPr>
              <w:t>от</w:t>
            </w:r>
            <w:r w:rsidRPr="00E778DA">
              <w:rPr>
                <w:spacing w:val="-7"/>
                <w:sz w:val="20"/>
                <w:szCs w:val="24"/>
              </w:rPr>
              <w:t xml:space="preserve"> </w:t>
            </w:r>
            <w:r w:rsidRPr="00E778DA">
              <w:rPr>
                <w:sz w:val="20"/>
                <w:szCs w:val="24"/>
              </w:rPr>
              <w:t>общей</w:t>
            </w:r>
            <w:r w:rsidRPr="00E778DA">
              <w:rPr>
                <w:spacing w:val="-67"/>
                <w:sz w:val="20"/>
                <w:szCs w:val="24"/>
              </w:rPr>
              <w:t xml:space="preserve"> </w:t>
            </w:r>
            <w:r w:rsidRPr="00E778DA">
              <w:rPr>
                <w:sz w:val="20"/>
                <w:szCs w:val="24"/>
              </w:rPr>
              <w:t>численности</w:t>
            </w:r>
            <w:r w:rsidRPr="00E778DA">
              <w:rPr>
                <w:spacing w:val="1"/>
                <w:sz w:val="20"/>
                <w:szCs w:val="24"/>
              </w:rPr>
              <w:t xml:space="preserve"> </w:t>
            </w:r>
            <w:r w:rsidRPr="00E778DA">
              <w:rPr>
                <w:sz w:val="20"/>
                <w:szCs w:val="24"/>
              </w:rPr>
              <w:t>женщин</w:t>
            </w:r>
          </w:p>
          <w:p w:rsidR="00E778DA" w:rsidRPr="00E778DA" w:rsidRDefault="00E778DA" w:rsidP="00E778DA">
            <w:pPr>
              <w:ind w:right="337"/>
              <w:jc w:val="center"/>
              <w:rPr>
                <w:sz w:val="20"/>
                <w:szCs w:val="24"/>
              </w:rPr>
            </w:pPr>
            <w:r w:rsidRPr="00E778DA">
              <w:rPr>
                <w:sz w:val="20"/>
                <w:szCs w:val="24"/>
              </w:rPr>
              <w:t>в</w:t>
            </w:r>
            <w:r w:rsidRPr="00E778DA">
              <w:rPr>
                <w:spacing w:val="-2"/>
                <w:sz w:val="20"/>
                <w:szCs w:val="24"/>
              </w:rPr>
              <w:t xml:space="preserve"> </w:t>
            </w:r>
            <w:r w:rsidRPr="00E778DA">
              <w:rPr>
                <w:sz w:val="20"/>
                <w:szCs w:val="24"/>
              </w:rPr>
              <w:t>республике</w:t>
            </w:r>
          </w:p>
        </w:tc>
        <w:tc>
          <w:tcPr>
            <w:tcW w:w="2225" w:type="dxa"/>
            <w:vAlign w:val="center"/>
          </w:tcPr>
          <w:p w:rsidR="00E778DA" w:rsidRPr="00E778DA" w:rsidRDefault="00E778DA" w:rsidP="00E778DA">
            <w:pPr>
              <w:pStyle w:val="a3"/>
              <w:ind w:right="337"/>
              <w:jc w:val="center"/>
              <w:rPr>
                <w:spacing w:val="-67"/>
                <w:sz w:val="20"/>
                <w:szCs w:val="24"/>
              </w:rPr>
            </w:pPr>
            <w:r w:rsidRPr="00E778DA">
              <w:rPr>
                <w:sz w:val="20"/>
                <w:szCs w:val="24"/>
              </w:rPr>
              <w:t>398,1 тысячи</w:t>
            </w:r>
            <w:r w:rsidRPr="00E778DA">
              <w:rPr>
                <w:spacing w:val="-67"/>
                <w:sz w:val="20"/>
                <w:szCs w:val="24"/>
              </w:rPr>
              <w:t xml:space="preserve"> </w:t>
            </w:r>
          </w:p>
          <w:p w:rsidR="00E778DA" w:rsidRPr="00E778DA" w:rsidRDefault="00E778DA" w:rsidP="00E778DA">
            <w:pPr>
              <w:pStyle w:val="a3"/>
              <w:ind w:right="337"/>
              <w:jc w:val="center"/>
              <w:rPr>
                <w:spacing w:val="1"/>
                <w:sz w:val="20"/>
                <w:szCs w:val="24"/>
              </w:rPr>
            </w:pPr>
            <w:r w:rsidRPr="00E778DA">
              <w:rPr>
                <w:sz w:val="20"/>
                <w:szCs w:val="24"/>
              </w:rPr>
              <w:t>человек,</w:t>
            </w:r>
            <w:r w:rsidRPr="00E778DA">
              <w:rPr>
                <w:spacing w:val="1"/>
                <w:sz w:val="20"/>
                <w:szCs w:val="24"/>
              </w:rPr>
              <w:t xml:space="preserve"> </w:t>
            </w:r>
          </w:p>
          <w:p w:rsidR="00E778DA" w:rsidRPr="00E778DA" w:rsidRDefault="00E778DA" w:rsidP="00E778DA">
            <w:pPr>
              <w:pStyle w:val="a3"/>
              <w:ind w:right="337"/>
              <w:jc w:val="center"/>
              <w:rPr>
                <w:sz w:val="20"/>
                <w:szCs w:val="24"/>
              </w:rPr>
            </w:pPr>
            <w:r w:rsidRPr="00E778DA">
              <w:rPr>
                <w:sz w:val="20"/>
                <w:szCs w:val="24"/>
              </w:rPr>
              <w:t>или</w:t>
            </w:r>
            <w:r w:rsidRPr="00E778DA">
              <w:rPr>
                <w:spacing w:val="1"/>
                <w:sz w:val="20"/>
                <w:szCs w:val="24"/>
              </w:rPr>
              <w:t xml:space="preserve"> </w:t>
            </w:r>
            <w:r w:rsidRPr="00E778DA">
              <w:rPr>
                <w:sz w:val="20"/>
                <w:szCs w:val="24"/>
              </w:rPr>
              <w:t>53,1%</w:t>
            </w:r>
          </w:p>
        </w:tc>
        <w:tc>
          <w:tcPr>
            <w:tcW w:w="2281" w:type="dxa"/>
            <w:vAlign w:val="center"/>
          </w:tcPr>
          <w:p w:rsidR="00E778DA" w:rsidRPr="00E778DA" w:rsidRDefault="00E778DA" w:rsidP="00E778DA">
            <w:pPr>
              <w:pStyle w:val="a3"/>
              <w:ind w:right="337"/>
              <w:jc w:val="center"/>
              <w:rPr>
                <w:spacing w:val="-67"/>
                <w:sz w:val="20"/>
                <w:szCs w:val="24"/>
              </w:rPr>
            </w:pPr>
            <w:r w:rsidRPr="00E778DA">
              <w:rPr>
                <w:sz w:val="20"/>
                <w:szCs w:val="24"/>
              </w:rPr>
              <w:t>109,4 тысячи</w:t>
            </w:r>
            <w:r w:rsidRPr="00E778DA">
              <w:rPr>
                <w:spacing w:val="-67"/>
                <w:sz w:val="20"/>
                <w:szCs w:val="24"/>
              </w:rPr>
              <w:t xml:space="preserve"> </w:t>
            </w:r>
          </w:p>
          <w:p w:rsidR="00E778DA" w:rsidRPr="00E778DA" w:rsidRDefault="00E778DA" w:rsidP="00E778DA">
            <w:pPr>
              <w:pStyle w:val="a3"/>
              <w:ind w:right="337"/>
              <w:jc w:val="center"/>
              <w:rPr>
                <w:spacing w:val="1"/>
                <w:sz w:val="20"/>
                <w:szCs w:val="24"/>
              </w:rPr>
            </w:pPr>
            <w:r w:rsidRPr="00E778DA">
              <w:rPr>
                <w:sz w:val="20"/>
                <w:szCs w:val="24"/>
              </w:rPr>
              <w:t>человек,</w:t>
            </w:r>
            <w:r w:rsidRPr="00E778DA">
              <w:rPr>
                <w:spacing w:val="1"/>
                <w:sz w:val="20"/>
                <w:szCs w:val="24"/>
              </w:rPr>
              <w:t xml:space="preserve"> </w:t>
            </w:r>
          </w:p>
          <w:p w:rsidR="00E778DA" w:rsidRPr="00E778DA" w:rsidRDefault="00E778DA" w:rsidP="00E778DA">
            <w:pPr>
              <w:pStyle w:val="a3"/>
              <w:ind w:right="337"/>
              <w:jc w:val="center"/>
              <w:rPr>
                <w:sz w:val="20"/>
                <w:szCs w:val="24"/>
              </w:rPr>
            </w:pPr>
            <w:r w:rsidRPr="00E778DA">
              <w:rPr>
                <w:sz w:val="20"/>
                <w:szCs w:val="24"/>
              </w:rPr>
              <w:t>или</w:t>
            </w:r>
            <w:r w:rsidRPr="00E778DA">
              <w:rPr>
                <w:spacing w:val="-2"/>
                <w:sz w:val="20"/>
                <w:szCs w:val="24"/>
              </w:rPr>
              <w:t xml:space="preserve"> </w:t>
            </w:r>
            <w:r w:rsidRPr="00E778DA">
              <w:rPr>
                <w:sz w:val="20"/>
                <w:szCs w:val="24"/>
              </w:rPr>
              <w:t>14,6%</w:t>
            </w:r>
          </w:p>
        </w:tc>
      </w:tr>
    </w:tbl>
    <w:p w:rsidR="00E778DA" w:rsidRPr="00E778DA" w:rsidRDefault="00E778DA" w:rsidP="00E778DA">
      <w:pPr>
        <w:pStyle w:val="a3"/>
        <w:ind w:left="442" w:right="337" w:firstLine="707"/>
        <w:jc w:val="both"/>
        <w:rPr>
          <w:sz w:val="22"/>
          <w:szCs w:val="24"/>
        </w:rPr>
      </w:pPr>
    </w:p>
    <w:p w:rsidR="00E778DA" w:rsidRPr="00E778DA" w:rsidRDefault="00E778DA" w:rsidP="00E778DA">
      <w:pPr>
        <w:pStyle w:val="a3"/>
        <w:ind w:left="442" w:right="337" w:firstLine="707"/>
        <w:jc w:val="both"/>
        <w:rPr>
          <w:sz w:val="22"/>
          <w:szCs w:val="24"/>
        </w:rPr>
      </w:pPr>
    </w:p>
    <w:p w:rsidR="00E778DA" w:rsidRPr="00E778DA" w:rsidRDefault="00E778DA" w:rsidP="00E778DA">
      <w:pPr>
        <w:pStyle w:val="a3"/>
        <w:ind w:right="337" w:firstLine="426"/>
        <w:jc w:val="both"/>
        <w:rPr>
          <w:sz w:val="22"/>
          <w:szCs w:val="24"/>
        </w:rPr>
      </w:pPr>
      <w:r w:rsidRPr="00E778DA">
        <w:rPr>
          <w:sz w:val="22"/>
          <w:szCs w:val="24"/>
        </w:rPr>
        <w:t xml:space="preserve">В 2020 году в Чеченской Республике (по предварительным данным) родилось 15,4 тысячи девочек и </w:t>
      </w:r>
      <w:r w:rsidR="00731C97">
        <w:rPr>
          <w:sz w:val="22"/>
          <w:szCs w:val="24"/>
        </w:rPr>
        <w:t>1</w:t>
      </w:r>
      <w:r w:rsidRPr="00E778DA">
        <w:rPr>
          <w:sz w:val="22"/>
          <w:szCs w:val="24"/>
        </w:rPr>
        <w:t>4,4 тысячи мальчиков. На 100 новорожденных</w:t>
      </w:r>
      <w:r w:rsidR="00C729DD">
        <w:rPr>
          <w:sz w:val="22"/>
          <w:szCs w:val="24"/>
        </w:rPr>
        <w:t xml:space="preserve"> </w:t>
      </w:r>
      <w:r w:rsidRPr="00E778DA">
        <w:rPr>
          <w:spacing w:val="-67"/>
          <w:sz w:val="22"/>
          <w:szCs w:val="24"/>
        </w:rPr>
        <w:t xml:space="preserve">     </w:t>
      </w:r>
      <w:r w:rsidR="00C729DD">
        <w:rPr>
          <w:spacing w:val="-67"/>
          <w:sz w:val="22"/>
          <w:szCs w:val="24"/>
        </w:rPr>
        <w:t xml:space="preserve">   </w:t>
      </w:r>
      <w:r w:rsidRPr="00E778DA">
        <w:rPr>
          <w:sz w:val="22"/>
          <w:szCs w:val="24"/>
        </w:rPr>
        <w:t>девочек</w:t>
      </w:r>
      <w:r w:rsidRPr="00E778DA">
        <w:rPr>
          <w:spacing w:val="-3"/>
          <w:sz w:val="22"/>
          <w:szCs w:val="24"/>
        </w:rPr>
        <w:t xml:space="preserve"> </w:t>
      </w:r>
      <w:r w:rsidRPr="00E778DA">
        <w:rPr>
          <w:sz w:val="22"/>
          <w:szCs w:val="24"/>
        </w:rPr>
        <w:t>приходится</w:t>
      </w:r>
      <w:r w:rsidRPr="00E778DA">
        <w:rPr>
          <w:spacing w:val="67"/>
          <w:sz w:val="22"/>
          <w:szCs w:val="24"/>
        </w:rPr>
        <w:t xml:space="preserve"> </w:t>
      </w:r>
      <w:r w:rsidRPr="00E778DA">
        <w:rPr>
          <w:sz w:val="22"/>
          <w:szCs w:val="24"/>
        </w:rPr>
        <w:t>105 мальчиков.</w:t>
      </w:r>
    </w:p>
    <w:p w:rsidR="00E778DA" w:rsidRPr="00E778DA" w:rsidRDefault="00E778DA" w:rsidP="00E778DA">
      <w:pPr>
        <w:pStyle w:val="a3"/>
        <w:ind w:right="337" w:firstLine="426"/>
        <w:jc w:val="both"/>
        <w:rPr>
          <w:sz w:val="22"/>
          <w:szCs w:val="24"/>
        </w:rPr>
      </w:pPr>
      <w:r w:rsidRPr="00E778DA">
        <w:rPr>
          <w:sz w:val="22"/>
          <w:szCs w:val="24"/>
        </w:rPr>
        <w:t>На</w:t>
      </w:r>
      <w:r w:rsidRPr="00E778DA">
        <w:rPr>
          <w:spacing w:val="-1"/>
          <w:sz w:val="22"/>
          <w:szCs w:val="24"/>
        </w:rPr>
        <w:t xml:space="preserve"> </w:t>
      </w:r>
      <w:r w:rsidRPr="00E778DA">
        <w:rPr>
          <w:sz w:val="22"/>
          <w:szCs w:val="24"/>
        </w:rPr>
        <w:t>1000</w:t>
      </w:r>
      <w:r w:rsidRPr="00E778DA">
        <w:rPr>
          <w:spacing w:val="68"/>
          <w:sz w:val="22"/>
          <w:szCs w:val="24"/>
        </w:rPr>
        <w:t xml:space="preserve"> </w:t>
      </w:r>
      <w:r w:rsidRPr="00E778DA">
        <w:rPr>
          <w:sz w:val="22"/>
          <w:szCs w:val="24"/>
        </w:rPr>
        <w:t>женщин</w:t>
      </w:r>
      <w:r w:rsidRPr="00E778DA">
        <w:rPr>
          <w:spacing w:val="69"/>
          <w:sz w:val="22"/>
          <w:szCs w:val="24"/>
        </w:rPr>
        <w:t xml:space="preserve"> </w:t>
      </w:r>
      <w:r w:rsidRPr="00E778DA">
        <w:rPr>
          <w:sz w:val="22"/>
          <w:szCs w:val="24"/>
        </w:rPr>
        <w:t>в</w:t>
      </w:r>
      <w:r w:rsidRPr="00E778DA">
        <w:rPr>
          <w:spacing w:val="-3"/>
          <w:sz w:val="22"/>
          <w:szCs w:val="24"/>
        </w:rPr>
        <w:t xml:space="preserve"> </w:t>
      </w:r>
      <w:r w:rsidRPr="00E778DA">
        <w:rPr>
          <w:sz w:val="22"/>
          <w:szCs w:val="24"/>
        </w:rPr>
        <w:t>Чеченской Республике</w:t>
      </w:r>
      <w:r w:rsidRPr="00E778DA">
        <w:rPr>
          <w:spacing w:val="-1"/>
          <w:sz w:val="22"/>
          <w:szCs w:val="24"/>
        </w:rPr>
        <w:t xml:space="preserve"> </w:t>
      </w:r>
      <w:r w:rsidRPr="00E778DA">
        <w:rPr>
          <w:sz w:val="22"/>
          <w:szCs w:val="24"/>
        </w:rPr>
        <w:t>приход</w:t>
      </w:r>
      <w:r w:rsidR="00C729DD">
        <w:rPr>
          <w:sz w:val="22"/>
          <w:szCs w:val="24"/>
        </w:rPr>
        <w:t>и</w:t>
      </w:r>
      <w:r w:rsidRPr="00E778DA">
        <w:rPr>
          <w:sz w:val="22"/>
          <w:szCs w:val="24"/>
        </w:rPr>
        <w:t>тся</w:t>
      </w:r>
      <w:r w:rsidRPr="00E778DA">
        <w:rPr>
          <w:spacing w:val="68"/>
          <w:sz w:val="22"/>
          <w:szCs w:val="24"/>
        </w:rPr>
        <w:t xml:space="preserve"> </w:t>
      </w:r>
      <w:r w:rsidRPr="00E778DA">
        <w:rPr>
          <w:sz w:val="22"/>
          <w:szCs w:val="24"/>
        </w:rPr>
        <w:t>973 мужчин.</w:t>
      </w:r>
    </w:p>
    <w:p w:rsidR="00C729DD" w:rsidRDefault="00C729DD" w:rsidP="00E778DA">
      <w:pPr>
        <w:pStyle w:val="a3"/>
        <w:spacing w:before="161"/>
        <w:ind w:right="337" w:firstLine="426"/>
        <w:jc w:val="both"/>
        <w:rPr>
          <w:sz w:val="22"/>
          <w:szCs w:val="24"/>
        </w:rPr>
      </w:pPr>
    </w:p>
    <w:p w:rsidR="00E778DA" w:rsidRPr="00E778DA" w:rsidRDefault="00E778DA" w:rsidP="00E778DA">
      <w:pPr>
        <w:pStyle w:val="a3"/>
        <w:spacing w:before="161"/>
        <w:ind w:right="337" w:firstLine="426"/>
        <w:jc w:val="both"/>
        <w:rPr>
          <w:sz w:val="22"/>
          <w:szCs w:val="24"/>
        </w:rPr>
      </w:pPr>
      <w:r w:rsidRPr="00E778DA">
        <w:rPr>
          <w:sz w:val="22"/>
          <w:szCs w:val="24"/>
        </w:rPr>
        <w:t>Большая доля женщин</w:t>
      </w:r>
      <w:r w:rsidRPr="00E778DA">
        <w:rPr>
          <w:spacing w:val="1"/>
          <w:sz w:val="22"/>
          <w:szCs w:val="24"/>
        </w:rPr>
        <w:t xml:space="preserve"> </w:t>
      </w:r>
      <w:r w:rsidRPr="00E778DA">
        <w:rPr>
          <w:sz w:val="22"/>
          <w:szCs w:val="24"/>
        </w:rPr>
        <w:t>нашей республики (47%)</w:t>
      </w:r>
      <w:r w:rsidRPr="00E778DA">
        <w:rPr>
          <w:spacing w:val="70"/>
          <w:sz w:val="22"/>
          <w:szCs w:val="24"/>
        </w:rPr>
        <w:t xml:space="preserve"> </w:t>
      </w:r>
      <w:r w:rsidRPr="00E778DA">
        <w:rPr>
          <w:sz w:val="22"/>
          <w:szCs w:val="24"/>
        </w:rPr>
        <w:t>создает семью (вступает</w:t>
      </w:r>
      <w:r w:rsidRPr="00E778DA">
        <w:rPr>
          <w:spacing w:val="-67"/>
          <w:sz w:val="22"/>
          <w:szCs w:val="24"/>
        </w:rPr>
        <w:t xml:space="preserve"> </w:t>
      </w:r>
      <w:r w:rsidRPr="00E778DA">
        <w:rPr>
          <w:sz w:val="22"/>
          <w:szCs w:val="24"/>
        </w:rPr>
        <w:t>в зарегистрированный брак) в возрасте  20-24 года, 19% - в возрасте 25-29</w:t>
      </w:r>
      <w:r w:rsidRPr="00E778DA">
        <w:rPr>
          <w:spacing w:val="1"/>
          <w:sz w:val="22"/>
          <w:szCs w:val="24"/>
        </w:rPr>
        <w:t xml:space="preserve"> </w:t>
      </w:r>
      <w:r w:rsidRPr="00E778DA">
        <w:rPr>
          <w:sz w:val="22"/>
          <w:szCs w:val="24"/>
        </w:rPr>
        <w:t>лет,</w:t>
      </w:r>
      <w:r w:rsidRPr="00E778DA">
        <w:rPr>
          <w:spacing w:val="-2"/>
          <w:sz w:val="22"/>
          <w:szCs w:val="24"/>
        </w:rPr>
        <w:t xml:space="preserve"> </w:t>
      </w:r>
      <w:r w:rsidRPr="00E778DA">
        <w:rPr>
          <w:sz w:val="22"/>
          <w:szCs w:val="24"/>
        </w:rPr>
        <w:t>7%</w:t>
      </w:r>
      <w:r w:rsidRPr="00E778DA">
        <w:rPr>
          <w:spacing w:val="-1"/>
          <w:sz w:val="22"/>
          <w:szCs w:val="24"/>
        </w:rPr>
        <w:t xml:space="preserve"> </w:t>
      </w:r>
      <w:r w:rsidRPr="00E778DA">
        <w:rPr>
          <w:sz w:val="22"/>
          <w:szCs w:val="24"/>
        </w:rPr>
        <w:t>-</w:t>
      </w:r>
      <w:r w:rsidRPr="00E778DA">
        <w:rPr>
          <w:spacing w:val="69"/>
          <w:sz w:val="22"/>
          <w:szCs w:val="24"/>
        </w:rPr>
        <w:t xml:space="preserve"> </w:t>
      </w:r>
      <w:r w:rsidRPr="00E778DA">
        <w:rPr>
          <w:sz w:val="22"/>
          <w:szCs w:val="24"/>
        </w:rPr>
        <w:t>в</w:t>
      </w:r>
      <w:r w:rsidRPr="00E778DA">
        <w:rPr>
          <w:spacing w:val="-2"/>
          <w:sz w:val="22"/>
          <w:szCs w:val="24"/>
        </w:rPr>
        <w:t xml:space="preserve"> </w:t>
      </w:r>
      <w:r w:rsidRPr="00E778DA">
        <w:rPr>
          <w:sz w:val="22"/>
          <w:szCs w:val="24"/>
        </w:rPr>
        <w:t>30-34</w:t>
      </w:r>
      <w:r w:rsidRPr="00E778DA">
        <w:rPr>
          <w:spacing w:val="1"/>
          <w:sz w:val="22"/>
          <w:szCs w:val="24"/>
        </w:rPr>
        <w:t xml:space="preserve"> </w:t>
      </w:r>
      <w:r w:rsidRPr="00E778DA">
        <w:rPr>
          <w:sz w:val="22"/>
          <w:szCs w:val="24"/>
        </w:rPr>
        <w:t>года,</w:t>
      </w:r>
      <w:r w:rsidRPr="00E778DA">
        <w:rPr>
          <w:spacing w:val="-1"/>
          <w:sz w:val="22"/>
          <w:szCs w:val="24"/>
        </w:rPr>
        <w:t xml:space="preserve"> </w:t>
      </w:r>
      <w:r w:rsidRPr="00E778DA">
        <w:rPr>
          <w:sz w:val="22"/>
          <w:szCs w:val="24"/>
        </w:rPr>
        <w:t>3,0%</w:t>
      </w:r>
      <w:r w:rsidRPr="00E778DA">
        <w:rPr>
          <w:spacing w:val="-1"/>
          <w:sz w:val="22"/>
          <w:szCs w:val="24"/>
        </w:rPr>
        <w:t xml:space="preserve"> </w:t>
      </w:r>
      <w:r w:rsidRPr="00E778DA">
        <w:rPr>
          <w:sz w:val="22"/>
          <w:szCs w:val="24"/>
        </w:rPr>
        <w:t>-</w:t>
      </w:r>
      <w:r w:rsidRPr="00E778DA">
        <w:rPr>
          <w:spacing w:val="-3"/>
          <w:sz w:val="22"/>
          <w:szCs w:val="24"/>
        </w:rPr>
        <w:t xml:space="preserve"> </w:t>
      </w:r>
      <w:r w:rsidRPr="00E778DA">
        <w:rPr>
          <w:sz w:val="22"/>
          <w:szCs w:val="24"/>
        </w:rPr>
        <w:t>35-39 лет,</w:t>
      </w:r>
      <w:r w:rsidRPr="00E778DA">
        <w:rPr>
          <w:spacing w:val="68"/>
          <w:sz w:val="22"/>
          <w:szCs w:val="24"/>
        </w:rPr>
        <w:t xml:space="preserve"> </w:t>
      </w:r>
      <w:r w:rsidRPr="00E778DA">
        <w:rPr>
          <w:sz w:val="22"/>
          <w:szCs w:val="24"/>
        </w:rPr>
        <w:t>и 20%</w:t>
      </w:r>
      <w:r w:rsidRPr="00E778DA">
        <w:rPr>
          <w:spacing w:val="-2"/>
          <w:sz w:val="22"/>
          <w:szCs w:val="24"/>
        </w:rPr>
        <w:t xml:space="preserve"> </w:t>
      </w:r>
      <w:r w:rsidRPr="00E778DA">
        <w:rPr>
          <w:sz w:val="22"/>
          <w:szCs w:val="24"/>
        </w:rPr>
        <w:t>-</w:t>
      </w:r>
      <w:r w:rsidRPr="00E778DA">
        <w:rPr>
          <w:spacing w:val="-1"/>
          <w:sz w:val="22"/>
          <w:szCs w:val="24"/>
        </w:rPr>
        <w:t xml:space="preserve"> </w:t>
      </w:r>
      <w:r w:rsidRPr="00E778DA">
        <w:rPr>
          <w:sz w:val="22"/>
          <w:szCs w:val="24"/>
        </w:rPr>
        <w:t>до</w:t>
      </w:r>
      <w:r w:rsidRPr="00E778DA">
        <w:rPr>
          <w:spacing w:val="-3"/>
          <w:sz w:val="22"/>
          <w:szCs w:val="24"/>
        </w:rPr>
        <w:t xml:space="preserve"> </w:t>
      </w:r>
      <w:r w:rsidRPr="00E778DA">
        <w:rPr>
          <w:sz w:val="22"/>
          <w:szCs w:val="24"/>
        </w:rPr>
        <w:t>20</w:t>
      </w:r>
      <w:r w:rsidRPr="00E778DA">
        <w:rPr>
          <w:spacing w:val="1"/>
          <w:sz w:val="22"/>
          <w:szCs w:val="24"/>
        </w:rPr>
        <w:t xml:space="preserve"> </w:t>
      </w:r>
      <w:r w:rsidRPr="00E778DA">
        <w:rPr>
          <w:sz w:val="22"/>
          <w:szCs w:val="24"/>
        </w:rPr>
        <w:t>лет.</w:t>
      </w:r>
    </w:p>
    <w:p w:rsidR="00C729DD" w:rsidRDefault="00C729DD" w:rsidP="00C729DD">
      <w:pPr>
        <w:pStyle w:val="a3"/>
        <w:ind w:right="337" w:firstLine="426"/>
        <w:jc w:val="both"/>
        <w:rPr>
          <w:rFonts w:ascii="Helvetica" w:hAnsi="Helvetica" w:cs="Helvetica"/>
          <w:color w:val="25353D"/>
          <w:sz w:val="22"/>
          <w:szCs w:val="12"/>
          <w:shd w:val="clear" w:color="auto" w:fill="FFFFFF"/>
        </w:rPr>
      </w:pPr>
      <w:r>
        <w:rPr>
          <w:sz w:val="22"/>
          <w:szCs w:val="24"/>
        </w:rPr>
        <w:t xml:space="preserve">Дорогие </w:t>
      </w:r>
      <w:r w:rsidR="008E741F" w:rsidRPr="00E778DA">
        <w:rPr>
          <w:sz w:val="22"/>
          <w:szCs w:val="24"/>
        </w:rPr>
        <w:t xml:space="preserve">женщины! Примите искренние поздравления с весенним, теплым праздником – 8 Марта! </w:t>
      </w:r>
      <w:r>
        <w:rPr>
          <w:color w:val="25353D"/>
          <w:sz w:val="22"/>
          <w:szCs w:val="12"/>
          <w:shd w:val="clear" w:color="auto" w:fill="FFFFFF"/>
        </w:rPr>
        <w:t>П</w:t>
      </w:r>
      <w:r w:rsidRPr="00C729DD">
        <w:rPr>
          <w:color w:val="25353D"/>
          <w:sz w:val="22"/>
          <w:szCs w:val="12"/>
          <w:shd w:val="clear" w:color="auto" w:fill="FFFFFF"/>
        </w:rPr>
        <w:t>усть этот день подарит всем женщинам хорошее настроение и радостные улыбки!</w:t>
      </w:r>
      <w:r w:rsidRPr="00C729DD">
        <w:rPr>
          <w:rFonts w:ascii="Helvetica" w:hAnsi="Helvetica" w:cs="Helvetica"/>
          <w:color w:val="25353D"/>
          <w:sz w:val="22"/>
          <w:szCs w:val="12"/>
          <w:shd w:val="clear" w:color="auto" w:fill="FFFFFF"/>
        </w:rPr>
        <w:t> </w:t>
      </w:r>
    </w:p>
    <w:p w:rsidR="00C729DD" w:rsidRDefault="00C729DD" w:rsidP="00C729DD">
      <w:pPr>
        <w:pStyle w:val="a3"/>
        <w:ind w:right="337" w:firstLine="426"/>
        <w:jc w:val="both"/>
        <w:rPr>
          <w:color w:val="25353D"/>
          <w:sz w:val="22"/>
          <w:szCs w:val="22"/>
          <w:shd w:val="clear" w:color="auto" w:fill="FFFFFF"/>
        </w:rPr>
      </w:pPr>
    </w:p>
    <w:p w:rsidR="00C729DD" w:rsidRPr="00C729DD" w:rsidRDefault="00C729DD" w:rsidP="00E778DA">
      <w:pPr>
        <w:pStyle w:val="a7"/>
        <w:shd w:val="clear" w:color="auto" w:fill="FFFFFF"/>
        <w:spacing w:before="0" w:beforeAutospacing="0" w:after="0" w:afterAutospacing="0"/>
        <w:ind w:right="337" w:firstLine="426"/>
        <w:jc w:val="both"/>
        <w:rPr>
          <w:color w:val="25353D"/>
          <w:sz w:val="32"/>
          <w:szCs w:val="22"/>
          <w:shd w:val="clear" w:color="auto" w:fill="FFFFFF"/>
        </w:rPr>
      </w:pPr>
      <w:r w:rsidRPr="00C729DD">
        <w:rPr>
          <w:color w:val="25353D"/>
          <w:sz w:val="22"/>
          <w:szCs w:val="22"/>
          <w:shd w:val="clear" w:color="auto" w:fill="FFFFFF"/>
        </w:rPr>
        <w:t xml:space="preserve">О том, какие изменения произошли в социально-демографических характеристиках жительниц </w:t>
      </w:r>
      <w:r>
        <w:rPr>
          <w:color w:val="25353D"/>
          <w:sz w:val="22"/>
          <w:szCs w:val="22"/>
          <w:shd w:val="clear" w:color="auto" w:fill="FFFFFF"/>
        </w:rPr>
        <w:t>республик</w:t>
      </w:r>
      <w:r w:rsidRPr="00C729DD">
        <w:rPr>
          <w:color w:val="25353D"/>
          <w:sz w:val="22"/>
          <w:szCs w:val="22"/>
          <w:shd w:val="clear" w:color="auto" w:fill="FFFFFF"/>
        </w:rPr>
        <w:t>и</w:t>
      </w:r>
      <w:r>
        <w:rPr>
          <w:color w:val="25353D"/>
          <w:sz w:val="22"/>
          <w:szCs w:val="22"/>
          <w:shd w:val="clear" w:color="auto" w:fill="FFFFFF"/>
        </w:rPr>
        <w:t>,</w:t>
      </w:r>
      <w:r w:rsidRPr="00C729DD">
        <w:rPr>
          <w:color w:val="25353D"/>
          <w:sz w:val="22"/>
          <w:szCs w:val="22"/>
          <w:shd w:val="clear" w:color="auto" w:fill="FFFFFF"/>
        </w:rPr>
        <w:t xml:space="preserve"> мы узнаем из итогов Всероссийской переписи населения – 202</w:t>
      </w:r>
      <w:r>
        <w:rPr>
          <w:color w:val="25353D"/>
          <w:sz w:val="22"/>
          <w:szCs w:val="22"/>
          <w:shd w:val="clear" w:color="auto" w:fill="FFFFFF"/>
        </w:rPr>
        <w:t xml:space="preserve">0, </w:t>
      </w:r>
      <w:r w:rsidRPr="00C729DD">
        <w:rPr>
          <w:color w:val="25353D"/>
          <w:sz w:val="22"/>
          <w:szCs w:val="16"/>
          <w:shd w:val="clear" w:color="auto" w:fill="FFFFFF"/>
        </w:rPr>
        <w:t>которая пройдет осенью 2021 года</w:t>
      </w:r>
      <w:r>
        <w:rPr>
          <w:color w:val="25353D"/>
          <w:sz w:val="22"/>
          <w:szCs w:val="16"/>
          <w:shd w:val="clear" w:color="auto" w:fill="FFFFFF"/>
        </w:rPr>
        <w:t>.</w:t>
      </w:r>
    </w:p>
    <w:p w:rsidR="00702F56" w:rsidRPr="00C729DD" w:rsidRDefault="00C729DD" w:rsidP="00E778DA">
      <w:pPr>
        <w:pStyle w:val="a7"/>
        <w:shd w:val="clear" w:color="auto" w:fill="FFFFFF"/>
        <w:spacing w:before="0" w:beforeAutospacing="0" w:after="0" w:afterAutospacing="0"/>
        <w:ind w:right="337" w:firstLine="426"/>
        <w:jc w:val="both"/>
        <w:rPr>
          <w:sz w:val="22"/>
          <w:szCs w:val="22"/>
        </w:rPr>
      </w:pPr>
      <w:r w:rsidRPr="00C729DD">
        <w:rPr>
          <w:rStyle w:val="ae"/>
          <w:color w:val="25353D"/>
          <w:sz w:val="22"/>
          <w:szCs w:val="22"/>
          <w:shd w:val="clear" w:color="auto" w:fill="FFFFFF"/>
        </w:rPr>
        <w:t>Всероссийская перепись населения впервые проходит в цифровом формате. Главным нововведением станет возможность самостоятельно заполнить электронный переписной лист на портале «</w:t>
      </w:r>
      <w:proofErr w:type="spellStart"/>
      <w:r w:rsidRPr="00C729DD">
        <w:rPr>
          <w:rStyle w:val="ae"/>
          <w:color w:val="25353D"/>
          <w:sz w:val="22"/>
          <w:szCs w:val="22"/>
          <w:shd w:val="clear" w:color="auto" w:fill="FFFFFF"/>
        </w:rPr>
        <w:t>Госуслуги</w:t>
      </w:r>
      <w:proofErr w:type="spellEnd"/>
      <w:r w:rsidRPr="00C729DD">
        <w:rPr>
          <w:rStyle w:val="ae"/>
          <w:color w:val="25353D"/>
          <w:sz w:val="22"/>
          <w:szCs w:val="22"/>
          <w:shd w:val="clear" w:color="auto" w:fill="FFFFFF"/>
        </w:rPr>
        <w:t>». При обходе жилых помещений переписчики будут использовать планшеты со специальным программным обеспечением. Также пройти перепись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702F56" w:rsidRPr="00C729DD" w:rsidRDefault="00702F56" w:rsidP="00E778DA">
      <w:pPr>
        <w:pStyle w:val="a7"/>
        <w:shd w:val="clear" w:color="auto" w:fill="FFFFFF"/>
        <w:spacing w:before="0" w:beforeAutospacing="0" w:after="0" w:afterAutospacing="0"/>
        <w:ind w:right="337" w:firstLine="426"/>
        <w:jc w:val="both"/>
        <w:rPr>
          <w:sz w:val="22"/>
          <w:szCs w:val="22"/>
        </w:rPr>
      </w:pPr>
    </w:p>
    <w:p w:rsidR="00702F56" w:rsidRPr="00E778DA" w:rsidRDefault="00702F56" w:rsidP="00E778DA">
      <w:pPr>
        <w:pStyle w:val="a7"/>
        <w:shd w:val="clear" w:color="auto" w:fill="FFFFFF"/>
        <w:spacing w:before="0" w:beforeAutospacing="0" w:after="0" w:afterAutospacing="0"/>
        <w:ind w:right="337" w:firstLine="426"/>
        <w:jc w:val="both"/>
        <w:rPr>
          <w:sz w:val="22"/>
        </w:rPr>
      </w:pPr>
    </w:p>
    <w:p w:rsidR="00702F56" w:rsidRPr="00E778DA" w:rsidRDefault="00702F56" w:rsidP="00E778DA">
      <w:pPr>
        <w:pStyle w:val="a7"/>
        <w:shd w:val="clear" w:color="auto" w:fill="FFFFFF"/>
        <w:spacing w:before="0" w:beforeAutospacing="0" w:after="0" w:afterAutospacing="0"/>
        <w:ind w:right="196" w:firstLine="426"/>
        <w:jc w:val="both"/>
        <w:rPr>
          <w:sz w:val="22"/>
        </w:rPr>
      </w:pPr>
    </w:p>
    <w:p w:rsidR="00702F56" w:rsidRPr="00E778DA" w:rsidRDefault="00702F56" w:rsidP="00E778DA">
      <w:pPr>
        <w:pStyle w:val="a7"/>
        <w:shd w:val="clear" w:color="auto" w:fill="FFFFFF"/>
        <w:spacing w:before="0" w:beforeAutospacing="0" w:after="0" w:afterAutospacing="0"/>
        <w:ind w:right="196" w:firstLine="426"/>
        <w:jc w:val="both"/>
        <w:rPr>
          <w:sz w:val="22"/>
        </w:rPr>
      </w:pPr>
    </w:p>
    <w:p w:rsidR="00702F56" w:rsidRPr="00E778DA" w:rsidRDefault="00702F56" w:rsidP="00E778DA">
      <w:pPr>
        <w:pStyle w:val="a7"/>
        <w:shd w:val="clear" w:color="auto" w:fill="FFFFFF"/>
        <w:spacing w:before="0" w:beforeAutospacing="0" w:after="0" w:afterAutospacing="0"/>
        <w:ind w:right="196" w:firstLine="426"/>
        <w:jc w:val="both"/>
      </w:pPr>
    </w:p>
    <w:p w:rsidR="00702F56" w:rsidRPr="00E778DA" w:rsidRDefault="00702F56" w:rsidP="00E778DA">
      <w:pPr>
        <w:pStyle w:val="a7"/>
        <w:shd w:val="clear" w:color="auto" w:fill="FFFFFF"/>
        <w:spacing w:before="0" w:beforeAutospacing="0" w:after="0" w:afterAutospacing="0"/>
        <w:ind w:right="196" w:firstLine="426"/>
        <w:jc w:val="both"/>
      </w:pPr>
    </w:p>
    <w:p w:rsidR="00702F56" w:rsidRDefault="00702F56" w:rsidP="00702F56">
      <w:pPr>
        <w:pStyle w:val="a7"/>
        <w:shd w:val="clear" w:color="auto" w:fill="FFFFFF"/>
        <w:spacing w:before="0" w:beforeAutospacing="0" w:after="0" w:afterAutospacing="0"/>
        <w:ind w:right="196" w:firstLine="426"/>
        <w:jc w:val="both"/>
      </w:pPr>
    </w:p>
    <w:p w:rsidR="00702F56" w:rsidRDefault="00702F56" w:rsidP="00702F56">
      <w:pPr>
        <w:pStyle w:val="a7"/>
        <w:shd w:val="clear" w:color="auto" w:fill="FFFFFF"/>
        <w:spacing w:before="0" w:beforeAutospacing="0" w:after="0" w:afterAutospacing="0"/>
        <w:ind w:right="196" w:firstLine="426"/>
        <w:jc w:val="both"/>
      </w:pPr>
    </w:p>
    <w:p w:rsidR="00702F56" w:rsidRDefault="00702F56" w:rsidP="00702F56">
      <w:pPr>
        <w:pStyle w:val="a7"/>
        <w:shd w:val="clear" w:color="auto" w:fill="FFFFFF"/>
        <w:spacing w:before="0" w:beforeAutospacing="0" w:after="0" w:afterAutospacing="0"/>
        <w:ind w:right="196" w:firstLine="426"/>
        <w:jc w:val="both"/>
      </w:pPr>
    </w:p>
    <w:p w:rsidR="00702F56" w:rsidRDefault="00702F56" w:rsidP="00702F56">
      <w:pPr>
        <w:pStyle w:val="a7"/>
        <w:shd w:val="clear" w:color="auto" w:fill="FFFFFF"/>
        <w:spacing w:before="0" w:beforeAutospacing="0" w:after="0" w:afterAutospacing="0"/>
        <w:ind w:right="196" w:firstLine="426"/>
        <w:jc w:val="both"/>
      </w:pPr>
    </w:p>
    <w:p w:rsidR="00702F56" w:rsidRDefault="00702F56" w:rsidP="00702F56">
      <w:pPr>
        <w:pStyle w:val="a7"/>
        <w:shd w:val="clear" w:color="auto" w:fill="FFFFFF"/>
        <w:spacing w:before="0" w:beforeAutospacing="0" w:after="0" w:afterAutospacing="0"/>
        <w:ind w:right="196" w:firstLine="426"/>
        <w:jc w:val="both"/>
      </w:pPr>
    </w:p>
    <w:p w:rsidR="00702F56" w:rsidRDefault="00702F56" w:rsidP="00702F56">
      <w:pPr>
        <w:pStyle w:val="a7"/>
        <w:shd w:val="clear" w:color="auto" w:fill="FFFFFF"/>
        <w:spacing w:before="0" w:beforeAutospacing="0" w:after="0" w:afterAutospacing="0"/>
        <w:ind w:right="196" w:firstLine="426"/>
        <w:jc w:val="both"/>
      </w:pPr>
    </w:p>
    <w:p w:rsidR="00702F56" w:rsidRDefault="00702F56" w:rsidP="00702F56">
      <w:pPr>
        <w:pStyle w:val="a7"/>
        <w:shd w:val="clear" w:color="auto" w:fill="FFFFFF"/>
        <w:spacing w:before="0" w:beforeAutospacing="0" w:after="0" w:afterAutospacing="0"/>
        <w:ind w:right="196" w:firstLine="426"/>
        <w:jc w:val="both"/>
      </w:pPr>
      <w:r>
        <w:t xml:space="preserve"> </w:t>
      </w:r>
    </w:p>
    <w:p w:rsidR="00702F56" w:rsidRDefault="00702F56" w:rsidP="00702F56">
      <w:pPr>
        <w:pStyle w:val="a7"/>
        <w:shd w:val="clear" w:color="auto" w:fill="FFFFFF"/>
        <w:spacing w:before="0" w:beforeAutospacing="0" w:after="0" w:afterAutospacing="0"/>
        <w:ind w:right="196" w:firstLine="426"/>
        <w:jc w:val="both"/>
      </w:pPr>
    </w:p>
    <w:p w:rsidR="00702F56" w:rsidRDefault="00702F56" w:rsidP="00702F56">
      <w:pPr>
        <w:pStyle w:val="a7"/>
        <w:shd w:val="clear" w:color="auto" w:fill="FFFFFF"/>
        <w:spacing w:before="0" w:beforeAutospacing="0" w:after="0" w:afterAutospacing="0"/>
        <w:ind w:right="196" w:firstLine="426"/>
        <w:jc w:val="both"/>
      </w:pPr>
    </w:p>
    <w:p w:rsidR="00702F56" w:rsidRDefault="00702F56" w:rsidP="00702F56">
      <w:pPr>
        <w:pStyle w:val="a7"/>
        <w:shd w:val="clear" w:color="auto" w:fill="FFFFFF"/>
        <w:spacing w:before="0" w:beforeAutospacing="0" w:after="0" w:afterAutospacing="0"/>
        <w:ind w:right="196" w:firstLine="426"/>
        <w:jc w:val="both"/>
      </w:pPr>
    </w:p>
    <w:p w:rsidR="00702F56" w:rsidRDefault="00702F56" w:rsidP="00702F56">
      <w:pPr>
        <w:pStyle w:val="a7"/>
        <w:shd w:val="clear" w:color="auto" w:fill="FFFFFF"/>
        <w:spacing w:before="0" w:beforeAutospacing="0" w:after="0" w:afterAutospacing="0"/>
        <w:ind w:right="196" w:firstLine="426"/>
        <w:jc w:val="both"/>
      </w:pPr>
    </w:p>
    <w:p w:rsidR="008E741F" w:rsidRPr="00B5008E" w:rsidRDefault="008E741F" w:rsidP="008E741F">
      <w:pPr>
        <w:pStyle w:val="aa"/>
        <w:spacing w:line="324" w:lineRule="auto"/>
        <w:ind w:right="196"/>
        <w:jc w:val="center"/>
        <w:rPr>
          <w:b/>
          <w:sz w:val="12"/>
        </w:rPr>
      </w:pPr>
      <w:r w:rsidRPr="00B5008E">
        <w:rPr>
          <w:b/>
          <w:sz w:val="12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8E741F" w:rsidRPr="00B5008E" w:rsidRDefault="008E741F" w:rsidP="008E741F">
      <w:pPr>
        <w:ind w:right="196"/>
        <w:jc w:val="both"/>
        <w:rPr>
          <w:i/>
          <w:sz w:val="12"/>
          <w:szCs w:val="24"/>
        </w:rPr>
      </w:pPr>
      <w:r w:rsidRPr="00B5008E">
        <w:rPr>
          <w:i/>
          <w:sz w:val="12"/>
          <w:szCs w:val="24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8E741F" w:rsidRPr="00B5008E" w:rsidRDefault="008E741F" w:rsidP="008E741F">
      <w:pPr>
        <w:ind w:right="196"/>
        <w:jc w:val="both"/>
        <w:rPr>
          <w:rFonts w:eastAsia="Courier New"/>
          <w:i/>
          <w:color w:val="000000"/>
          <w:sz w:val="12"/>
          <w:szCs w:val="24"/>
        </w:rPr>
      </w:pPr>
    </w:p>
    <w:p w:rsidR="008E741F" w:rsidRPr="00B5008E" w:rsidRDefault="008E741F" w:rsidP="008E741F">
      <w:pPr>
        <w:ind w:right="196"/>
        <w:jc w:val="both"/>
        <w:rPr>
          <w:rFonts w:eastAsia="Courier New"/>
          <w:i/>
          <w:color w:val="000000"/>
          <w:sz w:val="12"/>
          <w:szCs w:val="24"/>
        </w:rPr>
      </w:pPr>
      <w:r w:rsidRPr="00B5008E">
        <w:rPr>
          <w:rFonts w:eastAsia="Courier New"/>
          <w:i/>
          <w:color w:val="000000"/>
          <w:sz w:val="12"/>
          <w:szCs w:val="24"/>
        </w:rPr>
        <w:t xml:space="preserve">Отдел статистики населения, здравоохранения, уровня жизни и обследований домашних хозяйств. </w:t>
      </w:r>
    </w:p>
    <w:p w:rsidR="008E741F" w:rsidRPr="00B5008E" w:rsidRDefault="008E741F" w:rsidP="008E741F">
      <w:pPr>
        <w:ind w:right="196"/>
        <w:jc w:val="both"/>
        <w:rPr>
          <w:rFonts w:eastAsia="Courier New"/>
          <w:i/>
          <w:color w:val="000000"/>
          <w:sz w:val="12"/>
          <w:szCs w:val="24"/>
        </w:rPr>
      </w:pPr>
      <w:r w:rsidRPr="00B5008E">
        <w:rPr>
          <w:rFonts w:eastAsia="Courier New"/>
          <w:i/>
          <w:color w:val="000000"/>
          <w:sz w:val="12"/>
          <w:szCs w:val="24"/>
        </w:rPr>
        <w:t xml:space="preserve">К.З. </w:t>
      </w:r>
      <w:proofErr w:type="spellStart"/>
      <w:r w:rsidRPr="00B5008E">
        <w:rPr>
          <w:rFonts w:eastAsia="Courier New"/>
          <w:i/>
          <w:color w:val="000000"/>
          <w:sz w:val="12"/>
          <w:szCs w:val="24"/>
        </w:rPr>
        <w:t>Гамаева</w:t>
      </w:r>
      <w:proofErr w:type="spellEnd"/>
    </w:p>
    <w:p w:rsidR="008E741F" w:rsidRPr="00B5008E" w:rsidRDefault="008E741F" w:rsidP="00FD3471">
      <w:pPr>
        <w:ind w:right="196"/>
        <w:rPr>
          <w:sz w:val="12"/>
          <w:szCs w:val="24"/>
        </w:rPr>
      </w:pPr>
      <w:r w:rsidRPr="00B5008E">
        <w:rPr>
          <w:rFonts w:eastAsia="Courier New"/>
          <w:i/>
          <w:color w:val="000000"/>
          <w:sz w:val="12"/>
          <w:szCs w:val="24"/>
        </w:rPr>
        <w:t xml:space="preserve">Тел.: (8712) </w:t>
      </w:r>
      <w:r w:rsidRPr="00B5008E">
        <w:rPr>
          <w:rFonts w:eastAsia="Courier New"/>
          <w:bCs/>
          <w:i/>
          <w:color w:val="000000"/>
          <w:sz w:val="12"/>
          <w:szCs w:val="24"/>
        </w:rPr>
        <w:t>21-22-</w:t>
      </w:r>
      <w:r w:rsidRPr="00B5008E">
        <w:rPr>
          <w:rFonts w:eastAsia="Courier New"/>
          <w:bCs/>
          <w:i/>
          <w:color w:val="000000"/>
          <w:sz w:val="12"/>
          <w:szCs w:val="24"/>
          <w:lang w:val="en-US"/>
        </w:rPr>
        <w:t>52</w:t>
      </w:r>
      <w:r w:rsidRPr="00B5008E">
        <w:rPr>
          <w:rFonts w:eastAsia="Courier New"/>
          <w:bCs/>
          <w:i/>
          <w:color w:val="000000"/>
          <w:sz w:val="12"/>
          <w:szCs w:val="24"/>
        </w:rPr>
        <w:t xml:space="preserve">                                               </w:t>
      </w:r>
    </w:p>
    <w:sectPr w:rsidR="008E741F" w:rsidRPr="00B5008E" w:rsidSect="008E741F">
      <w:pgSz w:w="8000" w:h="12000"/>
      <w:pgMar w:top="380" w:right="280" w:bottom="3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14042"/>
    <w:multiLevelType w:val="hybridMultilevel"/>
    <w:tmpl w:val="ACB2943C"/>
    <w:lvl w:ilvl="0" w:tplc="8C8666EA">
      <w:start w:val="21"/>
      <w:numFmt w:val="decimal"/>
      <w:lvlText w:val="%1"/>
      <w:lvlJc w:val="left"/>
      <w:pPr>
        <w:ind w:left="720" w:hanging="360"/>
      </w:pPr>
      <w:rPr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56A5E"/>
    <w:multiLevelType w:val="hybridMultilevel"/>
    <w:tmpl w:val="D8D85CC0"/>
    <w:lvl w:ilvl="0" w:tplc="632CF104">
      <w:start w:val="6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16A63"/>
    <w:rsid w:val="003F2029"/>
    <w:rsid w:val="006459E0"/>
    <w:rsid w:val="006701D9"/>
    <w:rsid w:val="00702F56"/>
    <w:rsid w:val="00731C97"/>
    <w:rsid w:val="008E741F"/>
    <w:rsid w:val="00A37F8C"/>
    <w:rsid w:val="00A96624"/>
    <w:rsid w:val="00B16A63"/>
    <w:rsid w:val="00B5008E"/>
    <w:rsid w:val="00BB4D47"/>
    <w:rsid w:val="00C127E5"/>
    <w:rsid w:val="00C729DD"/>
    <w:rsid w:val="00E778DA"/>
    <w:rsid w:val="00FD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6A6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6A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6A63"/>
    <w:rPr>
      <w:sz w:val="28"/>
      <w:szCs w:val="28"/>
    </w:rPr>
  </w:style>
  <w:style w:type="paragraph" w:styleId="a4">
    <w:name w:val="List Paragraph"/>
    <w:basedOn w:val="a"/>
    <w:uiPriority w:val="1"/>
    <w:qFormat/>
    <w:rsid w:val="00B16A63"/>
  </w:style>
  <w:style w:type="paragraph" w:customStyle="1" w:styleId="TableParagraph">
    <w:name w:val="Table Paragraph"/>
    <w:basedOn w:val="a"/>
    <w:uiPriority w:val="1"/>
    <w:qFormat/>
    <w:rsid w:val="00B16A63"/>
    <w:pPr>
      <w:spacing w:line="296" w:lineRule="exact"/>
      <w:ind w:right="197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F20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02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unhideWhenUsed/>
    <w:rsid w:val="008E741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8">
    <w:name w:val="Strong"/>
    <w:basedOn w:val="a0"/>
    <w:uiPriority w:val="22"/>
    <w:qFormat/>
    <w:rsid w:val="008E741F"/>
    <w:rPr>
      <w:b/>
      <w:bCs/>
    </w:rPr>
  </w:style>
  <w:style w:type="character" w:styleId="a9">
    <w:name w:val="Hyperlink"/>
    <w:semiHidden/>
    <w:unhideWhenUsed/>
    <w:rsid w:val="008E741F"/>
    <w:rPr>
      <w:color w:val="0000FF"/>
      <w:u w:val="single"/>
    </w:rPr>
  </w:style>
  <w:style w:type="paragraph" w:styleId="aa">
    <w:name w:val="No Spacing"/>
    <w:uiPriority w:val="1"/>
    <w:qFormat/>
    <w:rsid w:val="008E741F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8E741F"/>
  </w:style>
  <w:style w:type="paragraph" w:styleId="ab">
    <w:name w:val="Title"/>
    <w:basedOn w:val="a"/>
    <w:link w:val="ac"/>
    <w:uiPriority w:val="1"/>
    <w:qFormat/>
    <w:rsid w:val="00E778DA"/>
    <w:pPr>
      <w:ind w:left="2650"/>
    </w:pPr>
    <w:rPr>
      <w:b/>
      <w:bCs/>
      <w:sz w:val="28"/>
      <w:szCs w:val="28"/>
      <w:lang w:eastAsia="en-US" w:bidi="ar-SA"/>
    </w:rPr>
  </w:style>
  <w:style w:type="character" w:customStyle="1" w:styleId="ac">
    <w:name w:val="Название Знак"/>
    <w:basedOn w:val="a0"/>
    <w:link w:val="ab"/>
    <w:uiPriority w:val="1"/>
    <w:rsid w:val="00E778DA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d">
    <w:name w:val="Table Grid"/>
    <w:basedOn w:val="a1"/>
    <w:uiPriority w:val="59"/>
    <w:rsid w:val="00E778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C729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6A6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6A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6A63"/>
    <w:rPr>
      <w:sz w:val="28"/>
      <w:szCs w:val="28"/>
    </w:rPr>
  </w:style>
  <w:style w:type="paragraph" w:styleId="a4">
    <w:name w:val="List Paragraph"/>
    <w:basedOn w:val="a"/>
    <w:uiPriority w:val="1"/>
    <w:qFormat/>
    <w:rsid w:val="00B16A63"/>
  </w:style>
  <w:style w:type="paragraph" w:customStyle="1" w:styleId="TableParagraph">
    <w:name w:val="Table Paragraph"/>
    <w:basedOn w:val="a"/>
    <w:uiPriority w:val="1"/>
    <w:qFormat/>
    <w:rsid w:val="00B16A63"/>
    <w:pPr>
      <w:spacing w:line="296" w:lineRule="exact"/>
      <w:ind w:right="197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F20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02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unhideWhenUsed/>
    <w:rsid w:val="008E741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8">
    <w:name w:val="Strong"/>
    <w:basedOn w:val="a0"/>
    <w:uiPriority w:val="22"/>
    <w:qFormat/>
    <w:rsid w:val="008E741F"/>
    <w:rPr>
      <w:b/>
      <w:bCs/>
    </w:rPr>
  </w:style>
  <w:style w:type="character" w:styleId="a9">
    <w:name w:val="Hyperlink"/>
    <w:semiHidden/>
    <w:unhideWhenUsed/>
    <w:rsid w:val="008E741F"/>
    <w:rPr>
      <w:color w:val="0000FF"/>
      <w:u w:val="single"/>
    </w:rPr>
  </w:style>
  <w:style w:type="paragraph" w:styleId="aa">
    <w:name w:val="No Spacing"/>
    <w:uiPriority w:val="1"/>
    <w:qFormat/>
    <w:rsid w:val="008E741F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8E7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Цогоева Эллина Урусхановна</dc:creator>
  <cp:lastModifiedBy>Win10</cp:lastModifiedBy>
  <cp:revision>9</cp:revision>
  <dcterms:created xsi:type="dcterms:W3CDTF">2020-03-06T08:07:00Z</dcterms:created>
  <dcterms:modified xsi:type="dcterms:W3CDTF">2021-03-08T15:03:00Z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2020-03-05T00:00:00Z</vt:filetime>
  </property>
</Properties>
</file>